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39DB703" w:rsidR="00CE2C74" w:rsidRPr="00E821D3" w:rsidRDefault="00D83009" w:rsidP="00CE2C74">
                            <w:pPr>
                              <w:jc w:val="center"/>
                              <w:rPr>
                                <w:rFonts w:ascii="Gudea" w:hAnsi="Gudea"/>
                                <w:i/>
                                <w:iCs/>
                                <w:color w:val="FFFFFF" w:themeColor="background1"/>
                                <w:sz w:val="96"/>
                                <w:szCs w:val="96"/>
                              </w:rPr>
                            </w:pPr>
                            <w:r>
                              <w:rPr>
                                <w:rFonts w:ascii="Gudea" w:hAnsi="Gudea"/>
                                <w:i/>
                                <w:iCs/>
                                <w:color w:val="FFFFFF" w:themeColor="background1"/>
                                <w:sz w:val="96"/>
                                <w:szCs w:val="96"/>
                              </w:rPr>
                              <w:t xml:space="preserve">Fonden Femern </w:t>
                            </w:r>
                            <w:proofErr w:type="spellStart"/>
                            <w:r>
                              <w:rPr>
                                <w:rFonts w:ascii="Gudea" w:hAnsi="Gudea"/>
                                <w:i/>
                                <w:iCs/>
                                <w:color w:val="FFFFFF" w:themeColor="background1"/>
                                <w:sz w:val="96"/>
                                <w:szCs w:val="96"/>
                              </w:rPr>
                              <w:t>Belt</w:t>
                            </w:r>
                            <w:proofErr w:type="spellEnd"/>
                            <w:r>
                              <w:rPr>
                                <w:rFonts w:ascii="Gudea" w:hAnsi="Gudea"/>
                                <w:i/>
                                <w:iCs/>
                                <w:color w:val="FFFFFF" w:themeColor="background1"/>
                                <w:sz w:val="96"/>
                                <w:szCs w:val="96"/>
                              </w:rPr>
                              <w:t xml:space="preserv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&#13;&#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039DB703" w:rsidR="00CE2C74" w:rsidRPr="00E821D3" w:rsidRDefault="00D83009" w:rsidP="00CE2C74">
                      <w:pPr>
                        <w:jc w:val="center"/>
                        <w:rPr>
                          <w:rFonts w:ascii="Gudea" w:hAnsi="Gudea"/>
                          <w:i/>
                          <w:iCs/>
                          <w:color w:val="FFFFFF" w:themeColor="background1"/>
                          <w:sz w:val="96"/>
                          <w:szCs w:val="96"/>
                        </w:rPr>
                      </w:pPr>
                      <w:r>
                        <w:rPr>
                          <w:rFonts w:ascii="Gudea" w:hAnsi="Gudea"/>
                          <w:i/>
                          <w:iCs/>
                          <w:color w:val="FFFFFF" w:themeColor="background1"/>
                          <w:sz w:val="96"/>
                          <w:szCs w:val="96"/>
                        </w:rPr>
                        <w:t xml:space="preserve">Fonden Femern </w:t>
                      </w:r>
                      <w:proofErr w:type="spellStart"/>
                      <w:r>
                        <w:rPr>
                          <w:rFonts w:ascii="Gudea" w:hAnsi="Gudea"/>
                          <w:i/>
                          <w:iCs/>
                          <w:color w:val="FFFFFF" w:themeColor="background1"/>
                          <w:sz w:val="96"/>
                          <w:szCs w:val="96"/>
                        </w:rPr>
                        <w:t>Belt</w:t>
                      </w:r>
                      <w:proofErr w:type="spellEnd"/>
                      <w:r>
                        <w:rPr>
                          <w:rFonts w:ascii="Gudea" w:hAnsi="Gudea"/>
                          <w:i/>
                          <w:iCs/>
                          <w:color w:val="FFFFFF" w:themeColor="background1"/>
                          <w:sz w:val="96"/>
                          <w:szCs w:val="96"/>
                        </w:rPr>
                        <w:t xml:space="preserve"> Development</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F5EED0F" w:rsidR="001A6130" w:rsidRPr="00063BD1" w:rsidRDefault="001A6130">
                            <w:pPr>
                              <w:rPr>
                                <w:rFonts w:ascii="Gudea" w:hAnsi="Gudea"/>
                                <w:b/>
                                <w:bCs/>
                                <w:i/>
                                <w:iCs/>
                                <w:color w:val="0D414E"/>
                                <w:sz w:val="26"/>
                                <w:szCs w:val="22"/>
                              </w:rPr>
                            </w:pPr>
                            <w:r w:rsidRPr="00A66696">
                              <w:rPr>
                                <w:rFonts w:ascii="Gudea" w:hAnsi="Gudea"/>
                                <w:b/>
                                <w:bCs/>
                                <w:i/>
                                <w:iCs/>
                                <w:color w:val="0D414E"/>
                                <w:sz w:val="26"/>
                                <w:szCs w:val="22"/>
                              </w:rPr>
                              <w:t>[</w:t>
                            </w:r>
                            <w:r w:rsidR="00866FE3" w:rsidRPr="00A66696">
                              <w:rPr>
                                <w:rFonts w:ascii="Gudea" w:hAnsi="Gudea"/>
                                <w:b/>
                                <w:bCs/>
                                <w:i/>
                                <w:iCs/>
                                <w:color w:val="0D414E"/>
                                <w:sz w:val="26"/>
                                <w:szCs w:val="22"/>
                              </w:rPr>
                              <w:t>fondens regnskabsperiode</w:t>
                            </w:r>
                            <w:r w:rsidRPr="00A66696">
                              <w:rPr>
                                <w:rFonts w:ascii="Gudea" w:hAnsi="Gudea"/>
                                <w:b/>
                                <w:bCs/>
                                <w:i/>
                                <w:iCs/>
                                <w:color w:val="0D414E"/>
                                <w:sz w:val="2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&#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5E7E6908" w14:textId="77777777" w:rsidR="00E920B0" w:rsidRPr="00063BD1" w:rsidRDefault="001A6130">
                      <w:pPr>
                        <w:rPr>
                          <w:rFonts w:ascii="Gudea" w:hAnsi="Gudea"/>
                          <w:color w:val="0D414E"/>
                          <w:sz w:val="26"/>
                          <w:szCs w:val="22"/>
                        </w:rPr>
                      </w:pPr>
                      <w:r w:rsidRPr="00063BD1">
                        <w:rPr>
                          <w:rFonts w:ascii="Gudea" w:hAnsi="Gudea"/>
                          <w:color w:val="0D414E"/>
                          <w:sz w:val="26"/>
                          <w:szCs w:val="22"/>
                        </w:rPr>
                        <w:t xml:space="preserve">Redegørelsen udgør en bestanddel af ledelsesberetningen i fondens årsrapport med følgende regnskabsperiode: </w:t>
                      </w:r>
                    </w:p>
                    <w:p w14:paraId="4331A99F" w14:textId="0F5EED0F" w:rsidR="001A6130" w:rsidRPr="00063BD1" w:rsidRDefault="001A6130">
                      <w:pPr>
                        <w:rPr>
                          <w:rFonts w:ascii="Gudea" w:hAnsi="Gudea"/>
                          <w:b/>
                          <w:bCs/>
                          <w:i/>
                          <w:iCs/>
                          <w:color w:val="0D414E"/>
                          <w:sz w:val="26"/>
                          <w:szCs w:val="22"/>
                        </w:rPr>
                      </w:pPr>
                      <w:r w:rsidRPr="00A66696">
                        <w:rPr>
                          <w:rFonts w:ascii="Gudea" w:hAnsi="Gudea"/>
                          <w:b/>
                          <w:bCs/>
                          <w:i/>
                          <w:iCs/>
                          <w:color w:val="0D414E"/>
                          <w:sz w:val="26"/>
                          <w:szCs w:val="22"/>
                        </w:rPr>
                        <w:t>[</w:t>
                      </w:r>
                      <w:r w:rsidR="00866FE3" w:rsidRPr="00A66696">
                        <w:rPr>
                          <w:rFonts w:ascii="Gudea" w:hAnsi="Gudea"/>
                          <w:b/>
                          <w:bCs/>
                          <w:i/>
                          <w:iCs/>
                          <w:color w:val="0D414E"/>
                          <w:sz w:val="26"/>
                          <w:szCs w:val="22"/>
                        </w:rPr>
                        <w:t>fondens regnskabsperiode</w:t>
                      </w:r>
                      <w:r w:rsidRPr="00A66696">
                        <w:rPr>
                          <w:rFonts w:ascii="Gudea" w:hAnsi="Gudea"/>
                          <w:b/>
                          <w:bCs/>
                          <w:i/>
                          <w:iCs/>
                          <w:color w:val="0D414E"/>
                          <w:sz w:val="26"/>
                          <w:szCs w:val="22"/>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789E6293" w14:textId="44471477" w:rsidR="00C21039" w:rsidRPr="00D83009" w:rsidRDefault="00D83009" w:rsidP="0027461E">
            <w:pPr>
              <w:jc w:val="both"/>
              <w:rPr>
                <w:rFonts w:asciiTheme="minorHAnsi" w:hAnsiTheme="minorHAnsi" w:cstheme="minorHAnsi"/>
                <w:sz w:val="20"/>
              </w:rPr>
            </w:pPr>
            <w:r w:rsidRPr="00D83009">
              <w:rPr>
                <w:rFonts w:asciiTheme="minorHAnsi" w:hAnsiTheme="minorHAnsi" w:cstheme="minorHAnsi"/>
                <w:sz w:val="20"/>
              </w:rPr>
              <w:t>I vedtægternes §12 fremgår det, at det kun er formanden der kan udtale sig om fondens forhold.</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06697DEB" w14:textId="64E4DDFC" w:rsidR="00C21039" w:rsidRPr="00D83009" w:rsidRDefault="00D83009" w:rsidP="0027461E">
            <w:pPr>
              <w:jc w:val="both"/>
              <w:rPr>
                <w:rFonts w:asciiTheme="minorHAnsi" w:hAnsiTheme="minorHAnsi" w:cstheme="minorHAnsi"/>
                <w:sz w:val="20"/>
              </w:rPr>
            </w:pPr>
            <w:r w:rsidRPr="00D83009">
              <w:rPr>
                <w:rFonts w:asciiTheme="minorHAnsi" w:hAnsiTheme="minorHAnsi" w:cstheme="minorHAnsi"/>
                <w:color w:val="000000"/>
                <w:sz w:val="20"/>
              </w:rPr>
              <w:t>Fondens bestyrelse tager ved hvert årsmøde stilling til eventuelle uddelinger.</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4F94494" w14:textId="0C1782F5" w:rsidR="004718B5" w:rsidRPr="00D83009" w:rsidRDefault="00D83009" w:rsidP="0027461E">
            <w:pPr>
              <w:jc w:val="both"/>
              <w:rPr>
                <w:rFonts w:asciiTheme="minorHAnsi" w:hAnsiTheme="minorHAnsi" w:cstheme="minorHAnsi"/>
                <w:sz w:val="20"/>
              </w:rPr>
            </w:pPr>
            <w:r>
              <w:rPr>
                <w:rFonts w:asciiTheme="minorHAnsi" w:hAnsiTheme="minorHAnsi" w:cstheme="minorHAnsi"/>
                <w:sz w:val="20"/>
              </w:rPr>
              <w:t>Fondens bestyrelse forholder sig løbende til Fondens kapitalforhold i henhold til Fondens formål og behov.</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20E9FEB0" w14:textId="14CEA49A" w:rsidR="00C21039" w:rsidRPr="00D83009" w:rsidRDefault="00D83009" w:rsidP="0027461E">
            <w:pPr>
              <w:jc w:val="both"/>
              <w:rPr>
                <w:rFonts w:asciiTheme="minorHAnsi" w:hAnsiTheme="minorHAnsi" w:cstheme="minorHAnsi"/>
                <w:sz w:val="20"/>
              </w:rPr>
            </w:pPr>
            <w:r w:rsidRPr="00D83009">
              <w:rPr>
                <w:rFonts w:asciiTheme="minorHAnsi" w:hAnsiTheme="minorHAnsi" w:cstheme="minorHAnsi"/>
                <w:color w:val="000000"/>
                <w:sz w:val="20"/>
              </w:rPr>
              <w:t>Fondens vedtægter lever op til dette jf. vedtægternes §4.</w:t>
            </w: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83009" w14:paraId="4F61846D" w14:textId="77777777" w:rsidTr="00744CAC">
        <w:trPr>
          <w:trHeight w:val="3251"/>
        </w:trPr>
        <w:tc>
          <w:tcPr>
            <w:tcW w:w="6232" w:type="dxa"/>
            <w:tcBorders>
              <w:bottom w:val="single" w:sz="4" w:space="0" w:color="auto"/>
            </w:tcBorders>
          </w:tcPr>
          <w:p w14:paraId="7246F857" w14:textId="77777777" w:rsidR="00D83009" w:rsidRPr="00610B5D" w:rsidRDefault="00D83009" w:rsidP="00D83009">
            <w:pPr>
              <w:spacing w:line="276" w:lineRule="auto"/>
              <w:jc w:val="both"/>
              <w:rPr>
                <w:rFonts w:ascii="Gudea" w:hAnsi="Gudea"/>
                <w:b/>
                <w:bCs/>
                <w:color w:val="0D414E"/>
                <w:sz w:val="8"/>
                <w:szCs w:val="8"/>
              </w:rPr>
            </w:pPr>
          </w:p>
          <w:p w14:paraId="77E43101" w14:textId="4EF042FE" w:rsidR="00D83009" w:rsidRDefault="00D83009" w:rsidP="00D83009">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bestyrelsen undtagelsesvis anmoder bestyrelsesformanden om at udføre særlige opgaver for den erhvervsdrivende fond ud over formandserhvervet, bør der foreligge en bestyrelsesbeslutning herom,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D83009" w:rsidRPr="00C21039" w:rsidRDefault="00D83009" w:rsidP="00D83009">
            <w:pPr>
              <w:spacing w:line="276" w:lineRule="auto"/>
              <w:jc w:val="both"/>
              <w:rPr>
                <w:rFonts w:ascii="Gudea" w:hAnsi="Gudea"/>
                <w:sz w:val="20"/>
              </w:rPr>
            </w:pPr>
          </w:p>
        </w:tc>
        <w:tc>
          <w:tcPr>
            <w:tcW w:w="1844" w:type="dxa"/>
            <w:tcBorders>
              <w:bottom w:val="single" w:sz="4" w:space="0" w:color="auto"/>
            </w:tcBorders>
          </w:tcPr>
          <w:p w14:paraId="50F8FBE8" w14:textId="77777777" w:rsidR="00D83009" w:rsidRDefault="00D83009" w:rsidP="00D83009">
            <w:pPr>
              <w:jc w:val="both"/>
              <w:rPr>
                <w:rFonts w:asciiTheme="minorHAnsi" w:hAnsiTheme="minorHAnsi" w:cstheme="minorHAnsi"/>
                <w:color w:val="000000"/>
                <w:sz w:val="20"/>
              </w:rPr>
            </w:pPr>
            <w:r>
              <w:rPr>
                <w:rFonts w:asciiTheme="minorHAnsi" w:hAnsiTheme="minorHAnsi" w:cstheme="minorHAnsi"/>
                <w:color w:val="000000"/>
                <w:sz w:val="20"/>
              </w:rPr>
              <w:t>Fondens bestyrelse har nedsat et forretningsudvalg, der består af formanden og to næstformænd.</w:t>
            </w:r>
          </w:p>
          <w:p w14:paraId="0C5FF69C" w14:textId="2B96BDB8" w:rsidR="00D83009" w:rsidRPr="00D83009" w:rsidRDefault="00D83009" w:rsidP="00D83009">
            <w:pPr>
              <w:jc w:val="both"/>
              <w:rPr>
                <w:rFonts w:asciiTheme="minorHAnsi" w:hAnsiTheme="minorHAnsi" w:cstheme="minorHAnsi"/>
                <w:sz w:val="20"/>
              </w:rPr>
            </w:pPr>
            <w:r w:rsidRPr="00D83009">
              <w:rPr>
                <w:rFonts w:asciiTheme="minorHAnsi" w:hAnsiTheme="minorHAnsi" w:cstheme="minorHAnsi"/>
                <w:color w:val="000000"/>
                <w:sz w:val="20"/>
              </w:rPr>
              <w:t xml:space="preserve">Formanden udfører udover sit formandshverv også formandshvervet i Femern Bælt Komiteens møder. Dette er fastslået i vedtægterne og i </w:t>
            </w:r>
            <w:r w:rsidRPr="00D83009">
              <w:rPr>
                <w:rFonts w:asciiTheme="minorHAnsi" w:hAnsiTheme="minorHAnsi" w:cstheme="minorHAnsi"/>
                <w:color w:val="000000"/>
                <w:sz w:val="20"/>
              </w:rPr>
              <w:lastRenderedPageBreak/>
              <w:t>protokol fra årsmødet i Fonden. Formanden er født medlem af Femern Bælt Komiteen.</w:t>
            </w:r>
          </w:p>
        </w:tc>
        <w:tc>
          <w:tcPr>
            <w:tcW w:w="2409" w:type="dxa"/>
            <w:gridSpan w:val="2"/>
            <w:tcBorders>
              <w:bottom w:val="single" w:sz="4" w:space="0" w:color="auto"/>
              <w:right w:val="single" w:sz="4" w:space="0" w:color="auto"/>
            </w:tcBorders>
          </w:tcPr>
          <w:p w14:paraId="58847D3C" w14:textId="241EC291" w:rsidR="00D83009" w:rsidRPr="00C21039" w:rsidRDefault="00D83009" w:rsidP="00D83009">
            <w:pPr>
              <w:jc w:val="both"/>
              <w:rPr>
                <w:rFonts w:ascii="Gudea" w:hAnsi="Gudea"/>
                <w:sz w:val="20"/>
              </w:rPr>
            </w:pPr>
          </w:p>
        </w:tc>
        <w:tc>
          <w:tcPr>
            <w:tcW w:w="2268" w:type="dxa"/>
            <w:tcBorders>
              <w:left w:val="single" w:sz="4" w:space="0" w:color="auto"/>
              <w:bottom w:val="single" w:sz="4" w:space="0" w:color="auto"/>
            </w:tcBorders>
          </w:tcPr>
          <w:p w14:paraId="6DC55A55" w14:textId="77777777" w:rsidR="00D83009" w:rsidRPr="00C21039" w:rsidRDefault="00D83009" w:rsidP="00D83009">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D83009" w:rsidRPr="00C21039" w:rsidRDefault="00D83009" w:rsidP="00D83009">
            <w:pPr>
              <w:jc w:val="both"/>
              <w:rPr>
                <w:rFonts w:ascii="Gudea" w:hAnsi="Gudea"/>
                <w:sz w:val="20"/>
              </w:rPr>
            </w:pPr>
          </w:p>
        </w:tc>
      </w:tr>
      <w:tr w:rsidR="00D83009"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D83009" w:rsidRPr="005C3C13" w:rsidRDefault="00D83009" w:rsidP="00D83009">
            <w:pPr>
              <w:jc w:val="both"/>
              <w:rPr>
                <w:rFonts w:ascii="Gudea" w:hAnsi="Gudea"/>
                <w:sz w:val="22"/>
              </w:rPr>
            </w:pPr>
            <w:r w:rsidRPr="00606356">
              <w:rPr>
                <w:rFonts w:ascii="Gudea" w:hAnsi="Gudea"/>
                <w:b/>
                <w:color w:val="0D414E"/>
                <w:sz w:val="26"/>
                <w:szCs w:val="24"/>
              </w:rPr>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D83009" w:rsidRPr="005C3C13" w:rsidRDefault="00D83009" w:rsidP="00D83009">
            <w:pPr>
              <w:jc w:val="both"/>
              <w:rPr>
                <w:rFonts w:ascii="Gudea" w:hAnsi="Gudea"/>
                <w:sz w:val="22"/>
              </w:rPr>
            </w:pPr>
          </w:p>
        </w:tc>
      </w:tr>
      <w:tr w:rsidR="002319FA" w14:paraId="1BE3545D" w14:textId="77777777" w:rsidTr="008A7A86">
        <w:trPr>
          <w:trHeight w:val="1638"/>
        </w:trPr>
        <w:tc>
          <w:tcPr>
            <w:tcW w:w="6232" w:type="dxa"/>
          </w:tcPr>
          <w:p w14:paraId="19C8FF21" w14:textId="77777777" w:rsidR="002319FA" w:rsidRPr="00610B5D" w:rsidRDefault="002319FA" w:rsidP="002319FA">
            <w:pPr>
              <w:spacing w:line="276" w:lineRule="auto"/>
              <w:jc w:val="both"/>
              <w:rPr>
                <w:rFonts w:ascii="Gudea" w:hAnsi="Gudea"/>
                <w:b/>
                <w:bCs/>
                <w:color w:val="0D414E"/>
                <w:sz w:val="8"/>
                <w:szCs w:val="6"/>
              </w:rPr>
            </w:pPr>
          </w:p>
          <w:p w14:paraId="10BAF463" w14:textId="184E9579" w:rsidR="002319FA" w:rsidRPr="00C21039" w:rsidRDefault="002319FA" w:rsidP="002319F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 løbende og mindst hvert andet år vurderer og fastlægger, hvilke kompetencer bestyrelsen skal råde over for bedst muligt at kunne udføre de opgaver, der påhviler bestyrelsen. </w:t>
            </w:r>
          </w:p>
        </w:tc>
        <w:tc>
          <w:tcPr>
            <w:tcW w:w="1844" w:type="dxa"/>
          </w:tcPr>
          <w:p w14:paraId="6F3E2532" w14:textId="77777777" w:rsidR="002319FA" w:rsidRPr="00C21039" w:rsidRDefault="002319FA" w:rsidP="002319FA">
            <w:pPr>
              <w:jc w:val="both"/>
              <w:rPr>
                <w:rFonts w:ascii="Gudea" w:hAnsi="Gudea"/>
                <w:sz w:val="20"/>
              </w:rPr>
            </w:pPr>
          </w:p>
        </w:tc>
        <w:tc>
          <w:tcPr>
            <w:tcW w:w="2409" w:type="dxa"/>
            <w:gridSpan w:val="2"/>
            <w:tcBorders>
              <w:bottom w:val="single" w:sz="4" w:space="0" w:color="auto"/>
              <w:right w:val="single" w:sz="4" w:space="0" w:color="auto"/>
            </w:tcBorders>
          </w:tcPr>
          <w:p w14:paraId="3E25E7F3" w14:textId="0F631E1E" w:rsidR="002319FA" w:rsidRPr="002319FA" w:rsidRDefault="002319FA" w:rsidP="002319FA">
            <w:pPr>
              <w:jc w:val="both"/>
              <w:rPr>
                <w:rFonts w:asciiTheme="minorHAnsi" w:hAnsiTheme="minorHAnsi" w:cstheme="minorHAnsi"/>
                <w:sz w:val="20"/>
              </w:rPr>
            </w:pPr>
            <w:r w:rsidRPr="002319FA">
              <w:rPr>
                <w:rFonts w:asciiTheme="minorHAnsi" w:hAnsiTheme="minorHAnsi" w:cstheme="minorHAnsi"/>
                <w:color w:val="000000"/>
                <w:sz w:val="20"/>
              </w:rPr>
              <w:t>Det vurderes ikke relevant at Fonden følger anbefalingerne på dette punkt, idet fondens bestyrelse er politisk udpeget.</w:t>
            </w:r>
          </w:p>
        </w:tc>
        <w:tc>
          <w:tcPr>
            <w:tcW w:w="2268" w:type="dxa"/>
            <w:tcBorders>
              <w:left w:val="single" w:sz="4" w:space="0" w:color="auto"/>
            </w:tcBorders>
          </w:tcPr>
          <w:p w14:paraId="4F40279F" w14:textId="77777777" w:rsidR="002319FA" w:rsidRPr="00C21039" w:rsidRDefault="002319FA" w:rsidP="002319FA">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2319FA" w:rsidRPr="00C21039" w:rsidRDefault="002319FA" w:rsidP="002319FA">
            <w:pPr>
              <w:jc w:val="both"/>
              <w:rPr>
                <w:rFonts w:ascii="Gudea" w:hAnsi="Gudea"/>
                <w:sz w:val="20"/>
              </w:rPr>
            </w:pPr>
          </w:p>
        </w:tc>
      </w:tr>
      <w:tr w:rsidR="002319FA" w14:paraId="34B4356B" w14:textId="77777777" w:rsidTr="008A7A86">
        <w:trPr>
          <w:trHeight w:val="1676"/>
        </w:trPr>
        <w:tc>
          <w:tcPr>
            <w:tcW w:w="6232" w:type="dxa"/>
          </w:tcPr>
          <w:p w14:paraId="7F165F2F" w14:textId="77777777" w:rsidR="002319FA" w:rsidRPr="00610B5D" w:rsidRDefault="002319FA" w:rsidP="002319FA">
            <w:pPr>
              <w:spacing w:line="276" w:lineRule="auto"/>
              <w:jc w:val="both"/>
              <w:rPr>
                <w:rFonts w:ascii="Gudea" w:hAnsi="Gudea"/>
                <w:b/>
                <w:bCs/>
                <w:color w:val="0D414E"/>
                <w:sz w:val="8"/>
                <w:szCs w:val="6"/>
              </w:rPr>
            </w:pPr>
          </w:p>
          <w:p w14:paraId="7B2842FB" w14:textId="2C09628C" w:rsidR="002319FA" w:rsidRPr="00C21039" w:rsidRDefault="002319FA" w:rsidP="002319F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 med respekt af en eventuel udpegningsret i vedtægten godkender en struktureret, grundig og gennemskuelig proces for udvælgelse og indstilling af kandidater til bestyrelsen. </w:t>
            </w:r>
          </w:p>
        </w:tc>
        <w:tc>
          <w:tcPr>
            <w:tcW w:w="1844" w:type="dxa"/>
          </w:tcPr>
          <w:p w14:paraId="529E9729" w14:textId="1C3ED688" w:rsidR="002319FA" w:rsidRPr="002319FA" w:rsidRDefault="002319FA" w:rsidP="002319FA">
            <w:pPr>
              <w:jc w:val="both"/>
              <w:rPr>
                <w:rFonts w:asciiTheme="minorHAnsi" w:hAnsiTheme="minorHAnsi" w:cstheme="minorHAnsi"/>
                <w:sz w:val="20"/>
              </w:rPr>
            </w:pPr>
          </w:p>
        </w:tc>
        <w:tc>
          <w:tcPr>
            <w:tcW w:w="2409" w:type="dxa"/>
            <w:gridSpan w:val="2"/>
            <w:tcBorders>
              <w:bottom w:val="single" w:sz="4" w:space="0" w:color="auto"/>
              <w:right w:val="single" w:sz="4" w:space="0" w:color="auto"/>
            </w:tcBorders>
          </w:tcPr>
          <w:p w14:paraId="2919E307" w14:textId="688728EE" w:rsidR="002319FA" w:rsidRPr="002319FA" w:rsidRDefault="002319FA" w:rsidP="002319FA">
            <w:pPr>
              <w:jc w:val="both"/>
              <w:rPr>
                <w:rFonts w:asciiTheme="minorHAnsi" w:hAnsiTheme="minorHAnsi" w:cstheme="minorHAnsi"/>
                <w:sz w:val="20"/>
              </w:rPr>
            </w:pPr>
            <w:r w:rsidRPr="002319FA">
              <w:rPr>
                <w:rFonts w:asciiTheme="minorHAnsi" w:hAnsiTheme="minorHAnsi" w:cstheme="minorHAnsi"/>
                <w:color w:val="000000"/>
                <w:sz w:val="20"/>
              </w:rPr>
              <w:t>Se ovenfor.</w:t>
            </w:r>
          </w:p>
        </w:tc>
        <w:tc>
          <w:tcPr>
            <w:tcW w:w="2268" w:type="dxa"/>
            <w:tcBorders>
              <w:left w:val="single" w:sz="4" w:space="0" w:color="auto"/>
            </w:tcBorders>
          </w:tcPr>
          <w:p w14:paraId="612742EE" w14:textId="77777777" w:rsidR="002319FA" w:rsidRPr="00C21039" w:rsidRDefault="002319FA" w:rsidP="002319FA">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2319FA" w:rsidRPr="00C21039" w:rsidRDefault="002319FA" w:rsidP="002319FA">
            <w:pPr>
              <w:jc w:val="both"/>
              <w:rPr>
                <w:rFonts w:ascii="Gudea" w:hAnsi="Gudea"/>
                <w:sz w:val="20"/>
              </w:rPr>
            </w:pPr>
          </w:p>
        </w:tc>
      </w:tr>
      <w:tr w:rsidR="002319FA" w14:paraId="1AC75EB5" w14:textId="77777777" w:rsidTr="00273F0C">
        <w:trPr>
          <w:trHeight w:val="567"/>
        </w:trPr>
        <w:tc>
          <w:tcPr>
            <w:tcW w:w="6232" w:type="dxa"/>
          </w:tcPr>
          <w:p w14:paraId="23B9DABE" w14:textId="77777777" w:rsidR="002319FA" w:rsidRPr="00610B5D" w:rsidRDefault="002319FA" w:rsidP="002319FA">
            <w:pPr>
              <w:spacing w:line="276" w:lineRule="auto"/>
              <w:jc w:val="both"/>
              <w:rPr>
                <w:rFonts w:ascii="Gudea" w:hAnsi="Gudea"/>
                <w:b/>
                <w:bCs/>
                <w:color w:val="0D414E"/>
                <w:sz w:val="8"/>
                <w:szCs w:val="8"/>
              </w:rPr>
            </w:pPr>
          </w:p>
          <w:p w14:paraId="563BB567" w14:textId="6732D247" w:rsidR="002319FA" w:rsidRPr="008A7A86" w:rsidRDefault="002319FA" w:rsidP="002319FA">
            <w:pPr>
              <w:spacing w:line="276" w:lineRule="auto"/>
              <w:jc w:val="both"/>
              <w:rPr>
                <w:rFonts w:ascii="Gudea" w:hAnsi="Gudea"/>
                <w:color w:val="0D414E"/>
                <w:szCs w:val="24"/>
              </w:rPr>
            </w:pPr>
            <w:r w:rsidRPr="008A7A86">
              <w:rPr>
                <w:rFonts w:ascii="Gudea" w:hAnsi="Gudea"/>
                <w:b/>
                <w:bCs/>
                <w:color w:val="0D414E"/>
                <w:sz w:val="26"/>
                <w:szCs w:val="28"/>
              </w:rPr>
              <w:t>2.3.3</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bestyrelsesmedlemmer udpeges på baggrund af deres personlige egenskaber og kompetencer </w:t>
            </w:r>
            <w:r w:rsidRPr="008A7A86">
              <w:rPr>
                <w:rFonts w:ascii="Gudea" w:hAnsi="Gudea"/>
                <w:color w:val="0D414E"/>
                <w:sz w:val="26"/>
                <w:szCs w:val="28"/>
              </w:rPr>
              <w:lastRenderedPageBreak/>
              <w:t xml:space="preserve">under hensyn til bestyrelsens samlede kompetencer, samt at der ved sammensætning og indstilling af nye bestyrelsesmedlemmer tages hensyn til behov for fornyelse – sammenholdt med behovet for kontinuitet – og til behovet for mangfoldighed i relation til blandt andet erhvervs- og uddelingserfaring, alder og køn. </w:t>
            </w:r>
          </w:p>
          <w:p w14:paraId="007206F1" w14:textId="77777777" w:rsidR="002319FA" w:rsidRPr="00C21039" w:rsidRDefault="002319FA" w:rsidP="002319FA">
            <w:pPr>
              <w:jc w:val="both"/>
              <w:rPr>
                <w:rFonts w:ascii="Gudea" w:hAnsi="Gudea"/>
                <w:sz w:val="20"/>
              </w:rPr>
            </w:pPr>
          </w:p>
        </w:tc>
        <w:tc>
          <w:tcPr>
            <w:tcW w:w="1844" w:type="dxa"/>
            <w:tcBorders>
              <w:bottom w:val="single" w:sz="4" w:space="0" w:color="auto"/>
            </w:tcBorders>
          </w:tcPr>
          <w:p w14:paraId="31810074" w14:textId="22EB6085" w:rsidR="002319FA" w:rsidRPr="00C21039" w:rsidRDefault="002319FA" w:rsidP="002319FA">
            <w:pPr>
              <w:jc w:val="both"/>
              <w:rPr>
                <w:rFonts w:ascii="Gudea" w:hAnsi="Gudea"/>
                <w:sz w:val="20"/>
              </w:rPr>
            </w:pPr>
          </w:p>
        </w:tc>
        <w:tc>
          <w:tcPr>
            <w:tcW w:w="2409" w:type="dxa"/>
            <w:gridSpan w:val="2"/>
            <w:tcBorders>
              <w:bottom w:val="single" w:sz="4" w:space="0" w:color="auto"/>
              <w:right w:val="single" w:sz="4" w:space="0" w:color="auto"/>
            </w:tcBorders>
          </w:tcPr>
          <w:p w14:paraId="3CFB1EC2" w14:textId="4C7AF6B6" w:rsidR="002319FA" w:rsidRPr="002319FA" w:rsidRDefault="002319FA" w:rsidP="002319FA">
            <w:pPr>
              <w:jc w:val="both"/>
              <w:rPr>
                <w:rFonts w:asciiTheme="minorHAnsi" w:hAnsiTheme="minorHAnsi" w:cstheme="minorHAnsi"/>
                <w:sz w:val="20"/>
              </w:rPr>
            </w:pPr>
            <w:r w:rsidRPr="002319FA">
              <w:rPr>
                <w:rFonts w:asciiTheme="minorHAnsi" w:hAnsiTheme="minorHAnsi" w:cstheme="minorHAnsi"/>
                <w:color w:val="000000"/>
                <w:sz w:val="20"/>
              </w:rPr>
              <w:t xml:space="preserve">Medlemmerne af Fondens bestyrelse udpeges af en række organisationer, der </w:t>
            </w:r>
            <w:r w:rsidRPr="002319FA">
              <w:rPr>
                <w:rFonts w:asciiTheme="minorHAnsi" w:hAnsiTheme="minorHAnsi" w:cstheme="minorHAnsi"/>
                <w:color w:val="000000"/>
                <w:sz w:val="20"/>
              </w:rPr>
              <w:lastRenderedPageBreak/>
              <w:t xml:space="preserve">hver især sikrer, at det pågældende </w:t>
            </w:r>
            <w:proofErr w:type="spellStart"/>
            <w:r w:rsidRPr="002319FA">
              <w:rPr>
                <w:rFonts w:asciiTheme="minorHAnsi" w:hAnsiTheme="minorHAnsi" w:cstheme="minorHAnsi"/>
                <w:color w:val="000000"/>
                <w:sz w:val="20"/>
              </w:rPr>
              <w:t>bestyrelses</w:t>
            </w:r>
            <w:r>
              <w:rPr>
                <w:rFonts w:asciiTheme="minorHAnsi" w:hAnsiTheme="minorHAnsi" w:cstheme="minorHAnsi"/>
                <w:color w:val="000000"/>
                <w:sz w:val="20"/>
              </w:rPr>
              <w:t>-</w:t>
            </w:r>
            <w:r w:rsidRPr="002319FA">
              <w:rPr>
                <w:rFonts w:asciiTheme="minorHAnsi" w:hAnsiTheme="minorHAnsi" w:cstheme="minorHAnsi"/>
                <w:color w:val="000000"/>
                <w:sz w:val="20"/>
              </w:rPr>
              <w:t>medlem</w:t>
            </w:r>
            <w:proofErr w:type="spellEnd"/>
            <w:r w:rsidRPr="002319FA">
              <w:rPr>
                <w:rFonts w:asciiTheme="minorHAnsi" w:hAnsiTheme="minorHAnsi" w:cstheme="minorHAnsi"/>
                <w:color w:val="000000"/>
                <w:sz w:val="20"/>
              </w:rPr>
              <w:t xml:space="preserve"> har de rette kompetencer til at varetage Fondens interesser.</w:t>
            </w:r>
          </w:p>
        </w:tc>
        <w:tc>
          <w:tcPr>
            <w:tcW w:w="2268" w:type="dxa"/>
            <w:tcBorders>
              <w:left w:val="single" w:sz="4" w:space="0" w:color="auto"/>
              <w:bottom w:val="single" w:sz="4" w:space="0" w:color="auto"/>
            </w:tcBorders>
          </w:tcPr>
          <w:p w14:paraId="08D7DBCC" w14:textId="77777777" w:rsidR="002319FA" w:rsidRPr="00C21039" w:rsidRDefault="002319FA" w:rsidP="002319FA">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2319FA" w:rsidRPr="00C21039" w:rsidRDefault="002319FA" w:rsidP="002319FA">
            <w:pPr>
              <w:jc w:val="both"/>
              <w:rPr>
                <w:rFonts w:ascii="Gudea" w:hAnsi="Gudea"/>
                <w:sz w:val="20"/>
              </w:rPr>
            </w:pPr>
          </w:p>
        </w:tc>
      </w:tr>
      <w:tr w:rsidR="002319FA" w14:paraId="7B4784E1" w14:textId="77777777" w:rsidTr="00851F80">
        <w:trPr>
          <w:trHeight w:val="3148"/>
        </w:trPr>
        <w:tc>
          <w:tcPr>
            <w:tcW w:w="6232" w:type="dxa"/>
          </w:tcPr>
          <w:p w14:paraId="51E206FC" w14:textId="77777777" w:rsidR="002319FA" w:rsidRPr="00610B5D" w:rsidRDefault="002319FA" w:rsidP="002319FA">
            <w:pPr>
              <w:spacing w:line="276" w:lineRule="auto"/>
              <w:jc w:val="both"/>
              <w:rPr>
                <w:rFonts w:ascii="Gudea" w:hAnsi="Gudea"/>
                <w:b/>
                <w:bCs/>
                <w:color w:val="0D414E"/>
                <w:sz w:val="8"/>
                <w:szCs w:val="8"/>
              </w:rPr>
            </w:pPr>
          </w:p>
          <w:p w14:paraId="14FC44D9" w14:textId="4A70510C" w:rsidR="002319FA" w:rsidRPr="008A7A86" w:rsidRDefault="002319FA" w:rsidP="002319FA">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proofErr w:type="spellStart"/>
            <w:r w:rsidRPr="008A7A86">
              <w:rPr>
                <w:rFonts w:ascii="Gudea" w:hAnsi="Gudea"/>
                <w:color w:val="0D414E"/>
                <w:sz w:val="26"/>
                <w:szCs w:val="22"/>
              </w:rPr>
              <w:t>medlemmets</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eventuelle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særlige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kompetencer</w:t>
            </w:r>
            <w:proofErr w:type="spellEnd"/>
            <w:r w:rsidRPr="008A7A86">
              <w:rPr>
                <w:rFonts w:ascii="Gudea" w:hAnsi="Gudea"/>
                <w:color w:val="0D414E"/>
                <w:sz w:val="26"/>
                <w:szCs w:val="22"/>
              </w:rPr>
              <w:t>,</w:t>
            </w:r>
          </w:p>
          <w:p w14:paraId="1917CF7F"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lastRenderedPageBreak/>
              <w:t>hvorvidt den pågældende ejer aktier, optioner, warrants og lignende i fondens dattervirksomheder og/eller associerede virksomheder,</w:t>
            </w:r>
          </w:p>
          <w:p w14:paraId="66AF2F26" w14:textId="77777777" w:rsidR="002319FA" w:rsidRPr="008A7A86"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319FA" w:rsidRDefault="002319FA" w:rsidP="002319FA">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2319FA" w:rsidRPr="00417F1B" w:rsidRDefault="002319FA" w:rsidP="002319FA">
            <w:pPr>
              <w:rPr>
                <w:sz w:val="14"/>
                <w:szCs w:val="10"/>
                <w:lang w:eastAsia="en-US"/>
              </w:rPr>
            </w:pPr>
          </w:p>
        </w:tc>
        <w:tc>
          <w:tcPr>
            <w:tcW w:w="1844" w:type="dxa"/>
            <w:tcBorders>
              <w:bottom w:val="single" w:sz="4" w:space="0" w:color="auto"/>
            </w:tcBorders>
          </w:tcPr>
          <w:p w14:paraId="3FED54ED" w14:textId="0894B89C" w:rsidR="002319FA" w:rsidRPr="002319FA" w:rsidRDefault="002319FA" w:rsidP="002319FA">
            <w:pPr>
              <w:jc w:val="both"/>
              <w:rPr>
                <w:rFonts w:asciiTheme="minorHAnsi" w:hAnsiTheme="minorHAnsi" w:cstheme="minorHAnsi"/>
                <w:sz w:val="20"/>
              </w:rPr>
            </w:pPr>
            <w:r w:rsidRPr="002319FA">
              <w:rPr>
                <w:rFonts w:asciiTheme="minorHAnsi" w:hAnsiTheme="minorHAnsi" w:cstheme="minorHAnsi"/>
                <w:sz w:val="20"/>
              </w:rPr>
              <w:lastRenderedPageBreak/>
              <w:t>Fonden følger anbefalingerne</w:t>
            </w:r>
          </w:p>
        </w:tc>
        <w:tc>
          <w:tcPr>
            <w:tcW w:w="2409" w:type="dxa"/>
            <w:gridSpan w:val="2"/>
            <w:tcBorders>
              <w:bottom w:val="single" w:sz="4" w:space="0" w:color="auto"/>
              <w:right w:val="single" w:sz="4" w:space="0" w:color="auto"/>
            </w:tcBorders>
          </w:tcPr>
          <w:p w14:paraId="0EDFE1CA" w14:textId="77777777" w:rsidR="002319FA" w:rsidRPr="00C21039" w:rsidRDefault="002319FA" w:rsidP="002319FA">
            <w:pPr>
              <w:jc w:val="both"/>
              <w:rPr>
                <w:rFonts w:ascii="Gudea" w:hAnsi="Gudea"/>
                <w:sz w:val="20"/>
              </w:rPr>
            </w:pPr>
          </w:p>
        </w:tc>
        <w:tc>
          <w:tcPr>
            <w:tcW w:w="2268" w:type="dxa"/>
            <w:tcBorders>
              <w:left w:val="single" w:sz="4" w:space="0" w:color="auto"/>
              <w:bottom w:val="single" w:sz="4" w:space="0" w:color="auto"/>
            </w:tcBorders>
          </w:tcPr>
          <w:p w14:paraId="3DE5C61E" w14:textId="77777777" w:rsidR="002319FA" w:rsidRPr="00C21039" w:rsidRDefault="002319FA" w:rsidP="002319FA">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2319FA" w:rsidRPr="00C21039" w:rsidRDefault="002319FA" w:rsidP="002319FA">
            <w:pPr>
              <w:jc w:val="both"/>
              <w:rPr>
                <w:rFonts w:ascii="Gudea" w:hAnsi="Gudea"/>
                <w:sz w:val="20"/>
              </w:rPr>
            </w:pPr>
          </w:p>
        </w:tc>
      </w:tr>
      <w:tr w:rsidR="003347A5" w14:paraId="5E84B52D" w14:textId="77777777" w:rsidTr="008A7A86">
        <w:trPr>
          <w:trHeight w:val="1914"/>
        </w:trPr>
        <w:tc>
          <w:tcPr>
            <w:tcW w:w="6232" w:type="dxa"/>
          </w:tcPr>
          <w:p w14:paraId="41D60450" w14:textId="77777777" w:rsidR="003347A5" w:rsidRPr="00610B5D" w:rsidRDefault="003347A5" w:rsidP="003347A5">
            <w:pPr>
              <w:pStyle w:val="Brdtekst"/>
              <w:spacing w:line="276" w:lineRule="auto"/>
              <w:rPr>
                <w:rFonts w:ascii="Gudea" w:hAnsi="Gudea"/>
                <w:b/>
                <w:bCs/>
                <w:color w:val="0D414E"/>
                <w:sz w:val="8"/>
                <w:szCs w:val="4"/>
                <w:lang w:val="da-DK"/>
              </w:rPr>
            </w:pPr>
          </w:p>
          <w:p w14:paraId="15B2ECE7" w14:textId="70A9EC2A" w:rsidR="003347A5" w:rsidRPr="00C13078" w:rsidRDefault="003347A5" w:rsidP="003347A5">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0C371856" w14:textId="5C412879"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Fonden følger anbefalingen. Fonden har ikke dattervirksomheder.</w:t>
            </w:r>
          </w:p>
        </w:tc>
        <w:tc>
          <w:tcPr>
            <w:tcW w:w="2409" w:type="dxa"/>
            <w:gridSpan w:val="2"/>
            <w:tcBorders>
              <w:bottom w:val="single" w:sz="4" w:space="0" w:color="auto"/>
              <w:right w:val="single" w:sz="4" w:space="0" w:color="auto"/>
            </w:tcBorders>
          </w:tcPr>
          <w:p w14:paraId="38AD5A7C" w14:textId="77777777" w:rsidR="003347A5" w:rsidRPr="00C21039" w:rsidRDefault="003347A5" w:rsidP="003347A5">
            <w:pPr>
              <w:jc w:val="both"/>
              <w:rPr>
                <w:rFonts w:ascii="Gudea" w:hAnsi="Gudea"/>
                <w:sz w:val="20"/>
              </w:rPr>
            </w:pPr>
          </w:p>
        </w:tc>
        <w:tc>
          <w:tcPr>
            <w:tcW w:w="2268" w:type="dxa"/>
            <w:tcBorders>
              <w:left w:val="single" w:sz="4" w:space="0" w:color="auto"/>
              <w:bottom w:val="single" w:sz="4" w:space="0" w:color="auto"/>
            </w:tcBorders>
          </w:tcPr>
          <w:p w14:paraId="6D750635" w14:textId="77777777" w:rsidR="003347A5" w:rsidRPr="00C21039" w:rsidRDefault="003347A5" w:rsidP="003347A5">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3347A5" w:rsidRPr="00C21039" w:rsidRDefault="003347A5" w:rsidP="003347A5">
            <w:pPr>
              <w:jc w:val="both"/>
              <w:rPr>
                <w:rFonts w:ascii="Gudea" w:hAnsi="Gudea"/>
                <w:sz w:val="20"/>
              </w:rPr>
            </w:pPr>
          </w:p>
        </w:tc>
      </w:tr>
      <w:tr w:rsidR="003347A5" w14:paraId="755715DE" w14:textId="77777777" w:rsidTr="00273F0C">
        <w:trPr>
          <w:trHeight w:val="567"/>
        </w:trPr>
        <w:tc>
          <w:tcPr>
            <w:tcW w:w="6232" w:type="dxa"/>
            <w:tcBorders>
              <w:right w:val="nil"/>
            </w:tcBorders>
            <w:shd w:val="clear" w:color="auto" w:fill="CCD9DD"/>
          </w:tcPr>
          <w:p w14:paraId="41C261AF" w14:textId="0C049944" w:rsidR="003347A5" w:rsidRPr="00D125F6" w:rsidRDefault="003347A5" w:rsidP="003347A5">
            <w:pPr>
              <w:spacing w:before="120" w:line="276" w:lineRule="auto"/>
              <w:jc w:val="both"/>
              <w:rPr>
                <w:rFonts w:ascii="Gudea" w:hAnsi="Gudea"/>
                <w:b/>
                <w:bCs/>
                <w:color w:val="0D414E"/>
                <w:sz w:val="22"/>
                <w:szCs w:val="22"/>
              </w:rPr>
            </w:pPr>
            <w:r w:rsidRPr="00606356">
              <w:rPr>
                <w:rFonts w:ascii="Gudea" w:hAnsi="Gudea"/>
                <w:b/>
                <w:color w:val="0D414E"/>
                <w:sz w:val="26"/>
                <w:szCs w:val="24"/>
              </w:rPr>
              <w:t>2.4 Uafhængighed</w:t>
            </w:r>
          </w:p>
        </w:tc>
        <w:tc>
          <w:tcPr>
            <w:tcW w:w="1844" w:type="dxa"/>
            <w:tcBorders>
              <w:left w:val="nil"/>
              <w:right w:val="nil"/>
            </w:tcBorders>
            <w:shd w:val="clear" w:color="auto" w:fill="CCD9DD"/>
          </w:tcPr>
          <w:p w14:paraId="592A5E59" w14:textId="77777777" w:rsidR="003347A5" w:rsidRPr="00C21039" w:rsidRDefault="003347A5" w:rsidP="003347A5">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3347A5" w:rsidRPr="00C21039" w:rsidRDefault="003347A5" w:rsidP="003347A5">
            <w:pPr>
              <w:jc w:val="both"/>
              <w:rPr>
                <w:rFonts w:ascii="Gudea" w:hAnsi="Gudea"/>
                <w:sz w:val="20"/>
              </w:rPr>
            </w:pPr>
          </w:p>
        </w:tc>
        <w:tc>
          <w:tcPr>
            <w:tcW w:w="2268" w:type="dxa"/>
            <w:tcBorders>
              <w:left w:val="nil"/>
              <w:right w:val="nil"/>
            </w:tcBorders>
            <w:shd w:val="clear" w:color="auto" w:fill="CCD9DD"/>
          </w:tcPr>
          <w:p w14:paraId="45AAE1C4" w14:textId="77777777" w:rsidR="003347A5" w:rsidRPr="00C21039" w:rsidRDefault="003347A5" w:rsidP="003347A5">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3347A5" w:rsidRDefault="003347A5" w:rsidP="003347A5">
            <w:pPr>
              <w:jc w:val="both"/>
              <w:rPr>
                <w:rFonts w:ascii="Gudea" w:hAnsi="Gudea"/>
                <w:sz w:val="20"/>
              </w:rPr>
            </w:pPr>
          </w:p>
          <w:p w14:paraId="47A3E363" w14:textId="477CB95F" w:rsidR="003347A5" w:rsidRPr="00273F0C" w:rsidRDefault="003347A5" w:rsidP="003347A5">
            <w:pPr>
              <w:rPr>
                <w:rFonts w:ascii="Gudea" w:hAnsi="Gudea"/>
                <w:sz w:val="20"/>
              </w:rPr>
            </w:pPr>
          </w:p>
        </w:tc>
      </w:tr>
      <w:tr w:rsidR="003347A5" w14:paraId="3ECE773D" w14:textId="77777777" w:rsidTr="007D7779">
        <w:trPr>
          <w:trHeight w:val="3899"/>
        </w:trPr>
        <w:tc>
          <w:tcPr>
            <w:tcW w:w="6232" w:type="dxa"/>
          </w:tcPr>
          <w:p w14:paraId="13F31CF0" w14:textId="77777777" w:rsidR="003347A5" w:rsidRPr="00610B5D" w:rsidRDefault="003347A5" w:rsidP="003347A5">
            <w:pPr>
              <w:spacing w:line="276" w:lineRule="auto"/>
              <w:jc w:val="both"/>
              <w:rPr>
                <w:rFonts w:ascii="Gudea" w:hAnsi="Gudea"/>
                <w:b/>
                <w:bCs/>
                <w:color w:val="0D414E"/>
                <w:sz w:val="12"/>
                <w:szCs w:val="12"/>
              </w:rPr>
            </w:pPr>
          </w:p>
          <w:p w14:paraId="5309D279" w14:textId="21429FA4" w:rsidR="003347A5" w:rsidRPr="008A7A86" w:rsidRDefault="003347A5" w:rsidP="003347A5">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3347A5" w:rsidRPr="008A7A86" w:rsidRDefault="003347A5" w:rsidP="003347A5">
            <w:pPr>
              <w:spacing w:line="276" w:lineRule="auto"/>
              <w:jc w:val="both"/>
              <w:rPr>
                <w:rFonts w:ascii="Gudea" w:hAnsi="Gudea"/>
                <w:color w:val="0D414E"/>
                <w:sz w:val="20"/>
              </w:rPr>
            </w:pPr>
          </w:p>
          <w:p w14:paraId="33036B87" w14:textId="77777777" w:rsidR="003347A5" w:rsidRPr="008A7A86" w:rsidRDefault="003347A5" w:rsidP="003347A5">
            <w:pPr>
              <w:spacing w:line="276" w:lineRule="auto"/>
              <w:jc w:val="both"/>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3347A5" w:rsidRPr="008A7A86" w:rsidRDefault="003347A5" w:rsidP="003347A5">
            <w:pPr>
              <w:spacing w:line="276" w:lineRule="auto"/>
              <w:jc w:val="both"/>
              <w:rPr>
                <w:rFonts w:ascii="Gudea" w:hAnsi="Gudea"/>
                <w:color w:val="0D414E"/>
                <w:sz w:val="12"/>
                <w:szCs w:val="12"/>
              </w:rPr>
            </w:pPr>
          </w:p>
          <w:p w14:paraId="463DE944" w14:textId="77777777" w:rsidR="003347A5" w:rsidRPr="008A7A86" w:rsidRDefault="003347A5" w:rsidP="003347A5">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3347A5" w:rsidRPr="008A7A86" w:rsidRDefault="003347A5" w:rsidP="003347A5">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3347A5" w:rsidRPr="008A7A86" w:rsidRDefault="003347A5" w:rsidP="003347A5">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3347A5" w:rsidRPr="008A7A86" w:rsidRDefault="003347A5" w:rsidP="003347A5">
            <w:pPr>
              <w:spacing w:line="276" w:lineRule="auto"/>
              <w:jc w:val="both"/>
              <w:rPr>
                <w:rFonts w:ascii="Gudea" w:hAnsi="Gudea"/>
                <w:color w:val="0D414E"/>
                <w:sz w:val="18"/>
                <w:szCs w:val="18"/>
              </w:rPr>
            </w:pPr>
          </w:p>
          <w:p w14:paraId="4214559C" w14:textId="77777777" w:rsidR="003347A5" w:rsidRPr="008A7A86" w:rsidRDefault="003347A5" w:rsidP="003347A5">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3347A5" w:rsidRPr="008A7A86" w:rsidRDefault="003347A5" w:rsidP="003347A5">
            <w:pPr>
              <w:spacing w:line="276" w:lineRule="auto"/>
              <w:jc w:val="both"/>
              <w:rPr>
                <w:rFonts w:ascii="Gudea" w:hAnsi="Gudea"/>
                <w:color w:val="0D414E"/>
                <w:sz w:val="26"/>
                <w:szCs w:val="28"/>
              </w:rPr>
            </w:pPr>
          </w:p>
          <w:p w14:paraId="28C554F1"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medlem af direktionen eller ledende medarbejder i fonden eller en væsentlig dattervirksomhed eller associeret virksomhed til fonden,</w:t>
            </w:r>
          </w:p>
          <w:p w14:paraId="35587878"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 xml:space="preserve">inden for de seneste fem år har modtaget større vederlag, herunder uddelinger eller andre ydelser, fra fonden/koncernen eller en dattervirksomhed eller </w:t>
            </w:r>
            <w:r w:rsidRPr="008A7A86">
              <w:rPr>
                <w:rFonts w:ascii="Gudea" w:hAnsi="Gudea"/>
                <w:color w:val="0D414E"/>
                <w:sz w:val="26"/>
                <w:szCs w:val="26"/>
              </w:rPr>
              <w:lastRenderedPageBreak/>
              <w:t>associeret virksomhed til fonden i anden egenskab end som medlem af fondens bestyrelse eller direktion,</w:t>
            </w:r>
          </w:p>
          <w:p w14:paraId="1E12620C"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3347A5"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3347A5" w:rsidRPr="00417F1B" w:rsidRDefault="003347A5" w:rsidP="003347A5">
            <w:pPr>
              <w:spacing w:line="276" w:lineRule="auto"/>
              <w:ind w:left="170"/>
              <w:jc w:val="both"/>
              <w:rPr>
                <w:rFonts w:ascii="Gudea" w:hAnsi="Gudea"/>
                <w:color w:val="0D414E"/>
                <w:sz w:val="14"/>
                <w:szCs w:val="14"/>
              </w:rPr>
            </w:pPr>
          </w:p>
          <w:p w14:paraId="433577F3"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i nær familie med eller på en anden måde står personer, som ikke betragtes som uafhængige, særligt nær,</w:t>
            </w:r>
          </w:p>
          <w:p w14:paraId="6C47C00C" w14:textId="77777777" w:rsidR="003347A5" w:rsidRPr="008A7A86" w:rsidRDefault="003347A5" w:rsidP="003347A5">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3347A5" w:rsidRPr="007427DA" w:rsidRDefault="003347A5" w:rsidP="003347A5">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 xml:space="preserve">er ledelsesmedlem i en organisation, en anden fond eller lignende, der modtaget eller gentagne gange </w:t>
            </w:r>
            <w:r w:rsidRPr="008A7A86">
              <w:rPr>
                <w:rFonts w:ascii="Gudea" w:hAnsi="Gudea"/>
                <w:color w:val="0D414E"/>
                <w:sz w:val="26"/>
                <w:szCs w:val="26"/>
              </w:rPr>
              <w:lastRenderedPageBreak/>
              <w:t>inden for de seneste fem år har modtaget væsentlige donationer fra fonden.</w:t>
            </w:r>
            <w:r w:rsidRPr="00A2085B">
              <w:rPr>
                <w:rFonts w:ascii="Gudea" w:hAnsi="Gudea"/>
                <w:color w:val="0D414E"/>
                <w:sz w:val="22"/>
                <w:szCs w:val="22"/>
              </w:rPr>
              <w:t xml:space="preserve"> </w:t>
            </w:r>
          </w:p>
        </w:tc>
        <w:tc>
          <w:tcPr>
            <w:tcW w:w="1844" w:type="dxa"/>
          </w:tcPr>
          <w:p w14:paraId="58E576D8" w14:textId="73AEF4A1"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lastRenderedPageBreak/>
              <w:t>Det skønnes at hele bestyrelsen er uafhængig. Der redegøres for dette i årsberetningen.</w:t>
            </w:r>
          </w:p>
        </w:tc>
        <w:tc>
          <w:tcPr>
            <w:tcW w:w="2409" w:type="dxa"/>
            <w:gridSpan w:val="2"/>
            <w:tcBorders>
              <w:bottom w:val="single" w:sz="4" w:space="0" w:color="auto"/>
              <w:right w:val="single" w:sz="4" w:space="0" w:color="auto"/>
            </w:tcBorders>
          </w:tcPr>
          <w:p w14:paraId="760D1DCC" w14:textId="77777777" w:rsidR="003347A5" w:rsidRPr="00C21039" w:rsidRDefault="003347A5" w:rsidP="003347A5">
            <w:pPr>
              <w:jc w:val="both"/>
              <w:rPr>
                <w:rFonts w:ascii="Gudea" w:hAnsi="Gudea"/>
                <w:sz w:val="20"/>
              </w:rPr>
            </w:pPr>
          </w:p>
        </w:tc>
        <w:tc>
          <w:tcPr>
            <w:tcW w:w="2268" w:type="dxa"/>
            <w:tcBorders>
              <w:left w:val="single" w:sz="4" w:space="0" w:color="auto"/>
            </w:tcBorders>
          </w:tcPr>
          <w:p w14:paraId="703D1970" w14:textId="77777777" w:rsidR="003347A5" w:rsidRPr="00C21039" w:rsidRDefault="003347A5" w:rsidP="003347A5">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3347A5" w:rsidRPr="00C21039" w:rsidRDefault="003347A5" w:rsidP="003347A5">
            <w:pPr>
              <w:jc w:val="both"/>
              <w:rPr>
                <w:rFonts w:ascii="Gudea" w:hAnsi="Gudea"/>
                <w:sz w:val="20"/>
              </w:rPr>
            </w:pPr>
          </w:p>
        </w:tc>
      </w:tr>
      <w:tr w:rsidR="003347A5"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3347A5" w:rsidRPr="005C3C13" w:rsidRDefault="003347A5" w:rsidP="003347A5">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3347A5" w:rsidRPr="005C3C13" w:rsidRDefault="003347A5" w:rsidP="003347A5">
            <w:pPr>
              <w:jc w:val="both"/>
              <w:rPr>
                <w:rFonts w:ascii="Gudea" w:hAnsi="Gudea"/>
                <w:sz w:val="22"/>
              </w:rPr>
            </w:pPr>
          </w:p>
        </w:tc>
      </w:tr>
      <w:tr w:rsidR="003347A5" w14:paraId="5D458BD7" w14:textId="77777777" w:rsidTr="008A7A86">
        <w:trPr>
          <w:trHeight w:val="1409"/>
        </w:trPr>
        <w:tc>
          <w:tcPr>
            <w:tcW w:w="6232" w:type="dxa"/>
          </w:tcPr>
          <w:p w14:paraId="23C2B9A6" w14:textId="77777777" w:rsidR="003347A5" w:rsidRPr="00610B5D" w:rsidRDefault="003347A5" w:rsidP="003347A5">
            <w:pPr>
              <w:spacing w:line="276" w:lineRule="auto"/>
              <w:jc w:val="both"/>
              <w:rPr>
                <w:rFonts w:ascii="Gudea" w:hAnsi="Gudea"/>
                <w:b/>
                <w:bCs/>
                <w:color w:val="0D414E"/>
                <w:sz w:val="8"/>
                <w:szCs w:val="8"/>
              </w:rPr>
            </w:pPr>
          </w:p>
          <w:p w14:paraId="24448462" w14:textId="628502A1" w:rsidR="003347A5" w:rsidRPr="00E2045B" w:rsidRDefault="003347A5" w:rsidP="003347A5">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7397695B" w14:textId="61052032"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Fonden følger det anbefalede princip.</w:t>
            </w:r>
          </w:p>
        </w:tc>
        <w:tc>
          <w:tcPr>
            <w:tcW w:w="2409" w:type="dxa"/>
            <w:gridSpan w:val="2"/>
            <w:tcBorders>
              <w:bottom w:val="single" w:sz="4" w:space="0" w:color="auto"/>
              <w:right w:val="single" w:sz="4" w:space="0" w:color="auto"/>
            </w:tcBorders>
          </w:tcPr>
          <w:p w14:paraId="12B1CC63" w14:textId="77777777" w:rsidR="003347A5" w:rsidRPr="00C21039" w:rsidRDefault="003347A5" w:rsidP="003347A5">
            <w:pPr>
              <w:jc w:val="both"/>
              <w:rPr>
                <w:rFonts w:ascii="Gudea" w:hAnsi="Gudea"/>
                <w:sz w:val="20"/>
              </w:rPr>
            </w:pPr>
          </w:p>
        </w:tc>
        <w:tc>
          <w:tcPr>
            <w:tcW w:w="2268" w:type="dxa"/>
            <w:tcBorders>
              <w:left w:val="single" w:sz="4" w:space="0" w:color="auto"/>
            </w:tcBorders>
          </w:tcPr>
          <w:p w14:paraId="49FA9D0C" w14:textId="77777777" w:rsidR="003347A5" w:rsidRPr="00C21039" w:rsidRDefault="003347A5" w:rsidP="003347A5">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3347A5" w:rsidRPr="00C21039" w:rsidRDefault="003347A5" w:rsidP="003347A5">
            <w:pPr>
              <w:jc w:val="both"/>
              <w:rPr>
                <w:rFonts w:ascii="Gudea" w:hAnsi="Gudea"/>
                <w:sz w:val="20"/>
              </w:rPr>
            </w:pPr>
          </w:p>
        </w:tc>
      </w:tr>
      <w:tr w:rsidR="003347A5" w14:paraId="577572EA" w14:textId="77777777" w:rsidTr="007D7779">
        <w:trPr>
          <w:trHeight w:val="1680"/>
        </w:trPr>
        <w:tc>
          <w:tcPr>
            <w:tcW w:w="6232" w:type="dxa"/>
            <w:tcBorders>
              <w:bottom w:val="single" w:sz="4" w:space="0" w:color="auto"/>
            </w:tcBorders>
          </w:tcPr>
          <w:p w14:paraId="6D098510" w14:textId="77777777" w:rsidR="003347A5" w:rsidRPr="00610B5D" w:rsidRDefault="003347A5" w:rsidP="003347A5">
            <w:pPr>
              <w:spacing w:line="276" w:lineRule="auto"/>
              <w:jc w:val="both"/>
              <w:rPr>
                <w:rFonts w:ascii="Gudea" w:hAnsi="Gudea"/>
                <w:b/>
                <w:bCs/>
                <w:color w:val="0D414E"/>
                <w:sz w:val="8"/>
                <w:szCs w:val="6"/>
              </w:rPr>
            </w:pPr>
          </w:p>
          <w:p w14:paraId="5012A819" w14:textId="7D408BA8" w:rsidR="003347A5" w:rsidRPr="00C21039" w:rsidRDefault="003347A5" w:rsidP="003347A5">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3347A5" w:rsidRPr="00C21039" w:rsidRDefault="003347A5" w:rsidP="003347A5">
            <w:pPr>
              <w:jc w:val="both"/>
              <w:rPr>
                <w:rFonts w:ascii="Gudea" w:hAnsi="Gudea"/>
                <w:sz w:val="20"/>
              </w:rPr>
            </w:pPr>
          </w:p>
        </w:tc>
        <w:tc>
          <w:tcPr>
            <w:tcW w:w="2409" w:type="dxa"/>
            <w:gridSpan w:val="2"/>
            <w:tcBorders>
              <w:bottom w:val="single" w:sz="4" w:space="0" w:color="auto"/>
              <w:right w:val="single" w:sz="4" w:space="0" w:color="auto"/>
            </w:tcBorders>
          </w:tcPr>
          <w:p w14:paraId="62F6D518" w14:textId="436039EE"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Da der er tale om politisk udpegede medlemmer af fonden, er det vanskeligt at fastsætte en aldersgrænse.</w:t>
            </w:r>
          </w:p>
        </w:tc>
        <w:tc>
          <w:tcPr>
            <w:tcW w:w="2268" w:type="dxa"/>
            <w:tcBorders>
              <w:left w:val="single" w:sz="4" w:space="0" w:color="auto"/>
              <w:bottom w:val="single" w:sz="4" w:space="0" w:color="auto"/>
            </w:tcBorders>
          </w:tcPr>
          <w:p w14:paraId="3259EF22" w14:textId="77777777" w:rsidR="003347A5" w:rsidRPr="00C21039" w:rsidRDefault="003347A5" w:rsidP="003347A5">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3347A5" w:rsidRPr="00C21039" w:rsidRDefault="003347A5" w:rsidP="003347A5">
            <w:pPr>
              <w:jc w:val="both"/>
              <w:rPr>
                <w:rFonts w:ascii="Gudea" w:hAnsi="Gudea"/>
                <w:sz w:val="20"/>
              </w:rPr>
            </w:pPr>
          </w:p>
        </w:tc>
      </w:tr>
      <w:tr w:rsidR="003347A5"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3347A5" w:rsidRPr="00D55D45" w:rsidRDefault="003347A5" w:rsidP="003347A5">
            <w:pPr>
              <w:jc w:val="both"/>
              <w:rPr>
                <w:rFonts w:ascii="Gudea" w:hAnsi="Gudea"/>
                <w:color w:val="0D414E"/>
                <w:sz w:val="22"/>
              </w:rPr>
            </w:pPr>
            <w:r w:rsidRPr="00606356">
              <w:rPr>
                <w:rFonts w:ascii="Gudea" w:hAnsi="Gudea"/>
                <w:b/>
                <w:color w:val="0D414E"/>
                <w:sz w:val="26"/>
                <w:szCs w:val="24"/>
              </w:rPr>
              <w:lastRenderedPageBreak/>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3347A5" w:rsidRPr="005C3C13" w:rsidRDefault="003347A5" w:rsidP="003347A5">
            <w:pPr>
              <w:jc w:val="both"/>
              <w:rPr>
                <w:rFonts w:ascii="Gudea" w:hAnsi="Gudea"/>
                <w:sz w:val="22"/>
              </w:rPr>
            </w:pPr>
          </w:p>
        </w:tc>
      </w:tr>
      <w:tr w:rsidR="003347A5" w14:paraId="65DFF8C5" w14:textId="77777777" w:rsidTr="001714F8">
        <w:trPr>
          <w:trHeight w:val="1631"/>
        </w:trPr>
        <w:tc>
          <w:tcPr>
            <w:tcW w:w="6232" w:type="dxa"/>
          </w:tcPr>
          <w:p w14:paraId="65E43840" w14:textId="77777777" w:rsidR="003347A5" w:rsidRPr="001714F8" w:rsidRDefault="003347A5" w:rsidP="003347A5">
            <w:pPr>
              <w:spacing w:line="276" w:lineRule="auto"/>
              <w:jc w:val="both"/>
              <w:rPr>
                <w:rFonts w:ascii="Gudea" w:hAnsi="Gudea"/>
                <w:b/>
                <w:bCs/>
                <w:color w:val="0D414E"/>
                <w:sz w:val="8"/>
                <w:szCs w:val="4"/>
              </w:rPr>
            </w:pPr>
          </w:p>
          <w:p w14:paraId="5D9C1A0D" w14:textId="187F476F" w:rsidR="003347A5" w:rsidRPr="00C21039" w:rsidRDefault="003347A5" w:rsidP="003347A5">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48A03CD7" w14:textId="1FE9D4A0" w:rsidR="003347A5" w:rsidRPr="00C21039" w:rsidRDefault="003347A5" w:rsidP="003347A5">
            <w:pPr>
              <w:jc w:val="both"/>
              <w:rPr>
                <w:rFonts w:ascii="Gudea" w:hAnsi="Gudea"/>
                <w:sz w:val="20"/>
              </w:rPr>
            </w:pPr>
          </w:p>
        </w:tc>
        <w:tc>
          <w:tcPr>
            <w:tcW w:w="2409" w:type="dxa"/>
            <w:gridSpan w:val="2"/>
            <w:tcBorders>
              <w:bottom w:val="single" w:sz="4" w:space="0" w:color="auto"/>
              <w:right w:val="single" w:sz="4" w:space="0" w:color="auto"/>
            </w:tcBorders>
          </w:tcPr>
          <w:p w14:paraId="464ACEF5" w14:textId="3BD06F60"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 xml:space="preserve">Da der er tale om politisk udpegede medlemmer, forekommer det ikke relevant at evaluere bestyrelsen ud fra gængse principper. </w:t>
            </w:r>
          </w:p>
        </w:tc>
        <w:tc>
          <w:tcPr>
            <w:tcW w:w="2268" w:type="dxa"/>
            <w:tcBorders>
              <w:left w:val="single" w:sz="4" w:space="0" w:color="auto"/>
            </w:tcBorders>
          </w:tcPr>
          <w:p w14:paraId="3EF27874" w14:textId="464D8F6A"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Bestyrelsen evaluerer løbende samarbejdet under bestyrelsesmøderne.</w:t>
            </w:r>
          </w:p>
        </w:tc>
        <w:tc>
          <w:tcPr>
            <w:tcW w:w="1418" w:type="dxa"/>
            <w:shd w:val="clear" w:color="auto" w:fill="0D414E"/>
          </w:tcPr>
          <w:p w14:paraId="7703BFBF" w14:textId="77777777" w:rsidR="003347A5" w:rsidRPr="00C21039" w:rsidRDefault="003347A5" w:rsidP="003347A5">
            <w:pPr>
              <w:jc w:val="both"/>
              <w:rPr>
                <w:rFonts w:ascii="Gudea" w:hAnsi="Gudea"/>
                <w:sz w:val="20"/>
              </w:rPr>
            </w:pPr>
          </w:p>
        </w:tc>
      </w:tr>
      <w:tr w:rsidR="003347A5" w14:paraId="51A2A4C2" w14:textId="77777777" w:rsidTr="008E0DB4">
        <w:trPr>
          <w:trHeight w:val="1406"/>
        </w:trPr>
        <w:tc>
          <w:tcPr>
            <w:tcW w:w="6232" w:type="dxa"/>
          </w:tcPr>
          <w:p w14:paraId="10341E9D" w14:textId="77777777" w:rsidR="003347A5" w:rsidRPr="001714F8" w:rsidRDefault="003347A5" w:rsidP="003347A5">
            <w:pPr>
              <w:spacing w:line="276" w:lineRule="auto"/>
              <w:jc w:val="both"/>
              <w:rPr>
                <w:rFonts w:ascii="Gudea" w:hAnsi="Gudea"/>
                <w:b/>
                <w:bCs/>
                <w:color w:val="0D414E"/>
                <w:sz w:val="8"/>
                <w:szCs w:val="6"/>
              </w:rPr>
            </w:pPr>
          </w:p>
          <w:p w14:paraId="5C579D78" w14:textId="7F4EE1A9" w:rsidR="003347A5" w:rsidRPr="00C21039" w:rsidRDefault="003347A5" w:rsidP="003347A5">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2840E0C2" w14:textId="489BC15D"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Fondens forretningsudvalg evaluerer ledelsen en gang årligt.</w:t>
            </w:r>
          </w:p>
        </w:tc>
        <w:tc>
          <w:tcPr>
            <w:tcW w:w="2409" w:type="dxa"/>
            <w:gridSpan w:val="2"/>
            <w:tcBorders>
              <w:right w:val="single" w:sz="4" w:space="0" w:color="auto"/>
            </w:tcBorders>
          </w:tcPr>
          <w:p w14:paraId="5BFB35FC" w14:textId="77777777" w:rsidR="003347A5" w:rsidRPr="00C21039" w:rsidRDefault="003347A5" w:rsidP="003347A5">
            <w:pPr>
              <w:jc w:val="both"/>
              <w:rPr>
                <w:rFonts w:ascii="Gudea" w:hAnsi="Gudea"/>
                <w:sz w:val="20"/>
              </w:rPr>
            </w:pPr>
          </w:p>
        </w:tc>
        <w:tc>
          <w:tcPr>
            <w:tcW w:w="2268" w:type="dxa"/>
            <w:tcBorders>
              <w:left w:val="single" w:sz="4" w:space="0" w:color="auto"/>
            </w:tcBorders>
          </w:tcPr>
          <w:p w14:paraId="4F52F7A3" w14:textId="77777777" w:rsidR="003347A5" w:rsidRPr="00C21039" w:rsidRDefault="003347A5" w:rsidP="003347A5">
            <w:pPr>
              <w:jc w:val="both"/>
              <w:rPr>
                <w:rFonts w:ascii="Gudea" w:hAnsi="Gudea"/>
                <w:sz w:val="20"/>
              </w:rPr>
            </w:pPr>
          </w:p>
        </w:tc>
        <w:tc>
          <w:tcPr>
            <w:tcW w:w="1418" w:type="dxa"/>
          </w:tcPr>
          <w:p w14:paraId="3CF3020E" w14:textId="77777777" w:rsidR="003347A5" w:rsidRPr="00C21039" w:rsidRDefault="003347A5" w:rsidP="003347A5">
            <w:pPr>
              <w:jc w:val="both"/>
              <w:rPr>
                <w:rFonts w:ascii="Gudea" w:hAnsi="Gudea"/>
                <w:sz w:val="20"/>
              </w:rPr>
            </w:pPr>
          </w:p>
        </w:tc>
      </w:tr>
      <w:tr w:rsidR="003347A5" w14:paraId="3A1135E0" w14:textId="77777777" w:rsidTr="001A1698">
        <w:trPr>
          <w:trHeight w:val="556"/>
        </w:trPr>
        <w:tc>
          <w:tcPr>
            <w:tcW w:w="14171" w:type="dxa"/>
            <w:gridSpan w:val="6"/>
            <w:shd w:val="clear" w:color="auto" w:fill="98B5C1"/>
            <w:vAlign w:val="center"/>
          </w:tcPr>
          <w:p w14:paraId="67977FDD" w14:textId="77777777" w:rsidR="003347A5" w:rsidRPr="00C21039" w:rsidRDefault="003347A5" w:rsidP="003347A5">
            <w:pPr>
              <w:jc w:val="both"/>
              <w:rPr>
                <w:rFonts w:ascii="Gudea" w:hAnsi="Gudea"/>
                <w:b/>
                <w:color w:val="FFFFFF" w:themeColor="background1"/>
              </w:rPr>
            </w:pPr>
            <w:r w:rsidRPr="00606356">
              <w:rPr>
                <w:rFonts w:ascii="Gudea" w:hAnsi="Gudea"/>
                <w:b/>
                <w:color w:val="0D414E"/>
                <w:sz w:val="26"/>
                <w:szCs w:val="22"/>
              </w:rPr>
              <w:t>3. Ledelsens vederlag</w:t>
            </w:r>
          </w:p>
        </w:tc>
      </w:tr>
      <w:tr w:rsidR="003347A5" w14:paraId="7918A582" w14:textId="77777777" w:rsidTr="001A1698">
        <w:trPr>
          <w:trHeight w:val="1838"/>
        </w:trPr>
        <w:tc>
          <w:tcPr>
            <w:tcW w:w="6232" w:type="dxa"/>
          </w:tcPr>
          <w:p w14:paraId="38330D8F" w14:textId="77777777" w:rsidR="003347A5" w:rsidRPr="001714F8" w:rsidRDefault="003347A5" w:rsidP="003347A5">
            <w:pPr>
              <w:spacing w:line="276" w:lineRule="auto"/>
              <w:jc w:val="both"/>
              <w:rPr>
                <w:rFonts w:ascii="Gudea" w:hAnsi="Gudea"/>
                <w:b/>
                <w:bCs/>
                <w:color w:val="0D414E"/>
                <w:sz w:val="8"/>
                <w:szCs w:val="8"/>
              </w:rPr>
            </w:pPr>
          </w:p>
          <w:p w14:paraId="08CCB54F" w14:textId="77777777" w:rsidR="003347A5" w:rsidRPr="008E0DB4" w:rsidRDefault="003347A5" w:rsidP="003347A5">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medlemmer af bestyrelsen i erhvervsdrivende fonde aflønnes med et fast vederlag, samt at medlemmer af en eventuel direktion aflønnes med et fast vederlag, eventuelt kombineret med en bonus, der ikke bør være afhængig af regnskabsmæssige resultater. Vederlaget bør afspejle det arbejde og ansvar, der følger af hvervet.</w:t>
            </w:r>
          </w:p>
          <w:p w14:paraId="414C9E21" w14:textId="64D2DF48" w:rsidR="003347A5" w:rsidRPr="00492DAC" w:rsidRDefault="003347A5" w:rsidP="003347A5">
            <w:pPr>
              <w:spacing w:line="276" w:lineRule="auto"/>
              <w:jc w:val="both"/>
              <w:rPr>
                <w:rFonts w:ascii="Gudea" w:hAnsi="Gudea"/>
                <w:sz w:val="14"/>
                <w:szCs w:val="14"/>
              </w:rPr>
            </w:pPr>
          </w:p>
        </w:tc>
        <w:tc>
          <w:tcPr>
            <w:tcW w:w="1844" w:type="dxa"/>
          </w:tcPr>
          <w:p w14:paraId="51CB52C7" w14:textId="77777777" w:rsidR="003347A5" w:rsidRDefault="003347A5" w:rsidP="003347A5">
            <w:pPr>
              <w:jc w:val="both"/>
              <w:rPr>
                <w:rFonts w:asciiTheme="minorHAnsi" w:hAnsiTheme="minorHAnsi" w:cstheme="minorHAnsi"/>
                <w:color w:val="000000"/>
                <w:sz w:val="20"/>
              </w:rPr>
            </w:pPr>
            <w:r w:rsidRPr="003347A5">
              <w:rPr>
                <w:rFonts w:asciiTheme="minorHAnsi" w:hAnsiTheme="minorHAnsi" w:cstheme="minorHAnsi"/>
                <w:color w:val="000000"/>
                <w:sz w:val="20"/>
              </w:rPr>
              <w:t>Fondens direktør</w:t>
            </w:r>
            <w:r>
              <w:rPr>
                <w:rFonts w:asciiTheme="minorHAnsi" w:hAnsiTheme="minorHAnsi" w:cstheme="minorHAnsi"/>
                <w:color w:val="000000"/>
                <w:sz w:val="20"/>
              </w:rPr>
              <w:t>, formand og næstformænd</w:t>
            </w:r>
            <w:r w:rsidRPr="003347A5">
              <w:rPr>
                <w:rFonts w:asciiTheme="minorHAnsi" w:hAnsiTheme="minorHAnsi" w:cstheme="minorHAnsi"/>
                <w:color w:val="000000"/>
                <w:sz w:val="20"/>
              </w:rPr>
              <w:t xml:space="preserve"> formand aflønnes med et fast årligt vederlag.</w:t>
            </w:r>
          </w:p>
          <w:p w14:paraId="335B23F7" w14:textId="3937A26F" w:rsidR="003347A5" w:rsidRPr="003347A5" w:rsidRDefault="003347A5" w:rsidP="003347A5">
            <w:pPr>
              <w:jc w:val="both"/>
              <w:rPr>
                <w:rFonts w:asciiTheme="minorHAnsi" w:hAnsiTheme="minorHAnsi" w:cstheme="minorHAnsi"/>
                <w:sz w:val="20"/>
              </w:rPr>
            </w:pPr>
            <w:r>
              <w:rPr>
                <w:rFonts w:asciiTheme="minorHAnsi" w:hAnsiTheme="minorHAnsi" w:cstheme="minorHAnsi"/>
                <w:color w:val="000000"/>
                <w:sz w:val="20"/>
              </w:rPr>
              <w:t>Den øvrige bestyrelse aflønnes ikke.</w:t>
            </w:r>
          </w:p>
        </w:tc>
        <w:tc>
          <w:tcPr>
            <w:tcW w:w="2409" w:type="dxa"/>
            <w:gridSpan w:val="2"/>
            <w:tcBorders>
              <w:bottom w:val="single" w:sz="4" w:space="0" w:color="auto"/>
              <w:right w:val="single" w:sz="4" w:space="0" w:color="auto"/>
            </w:tcBorders>
          </w:tcPr>
          <w:p w14:paraId="4A7F9B9D" w14:textId="77777777" w:rsidR="003347A5" w:rsidRPr="00C21039" w:rsidRDefault="003347A5" w:rsidP="003347A5">
            <w:pPr>
              <w:jc w:val="both"/>
              <w:rPr>
                <w:rFonts w:ascii="Gudea" w:hAnsi="Gudea"/>
                <w:sz w:val="20"/>
              </w:rPr>
            </w:pPr>
          </w:p>
        </w:tc>
        <w:tc>
          <w:tcPr>
            <w:tcW w:w="2268" w:type="dxa"/>
            <w:tcBorders>
              <w:left w:val="single" w:sz="4" w:space="0" w:color="auto"/>
            </w:tcBorders>
          </w:tcPr>
          <w:p w14:paraId="1C81AA8F" w14:textId="77777777" w:rsidR="003347A5" w:rsidRPr="00C21039" w:rsidRDefault="003347A5" w:rsidP="003347A5">
            <w:pPr>
              <w:jc w:val="both"/>
              <w:rPr>
                <w:rFonts w:ascii="Gudea" w:hAnsi="Gudea"/>
                <w:sz w:val="20"/>
              </w:rPr>
            </w:pPr>
          </w:p>
        </w:tc>
        <w:tc>
          <w:tcPr>
            <w:tcW w:w="1418" w:type="dxa"/>
          </w:tcPr>
          <w:p w14:paraId="3578DF3B" w14:textId="77777777" w:rsidR="003347A5" w:rsidRPr="00C21039" w:rsidRDefault="003347A5" w:rsidP="003347A5">
            <w:pPr>
              <w:jc w:val="both"/>
              <w:rPr>
                <w:rFonts w:ascii="Gudea" w:hAnsi="Gudea"/>
                <w:sz w:val="20"/>
              </w:rPr>
            </w:pPr>
          </w:p>
        </w:tc>
      </w:tr>
      <w:tr w:rsidR="003347A5" w14:paraId="51BC7C2C" w14:textId="77777777" w:rsidTr="001A1698">
        <w:trPr>
          <w:trHeight w:val="2961"/>
        </w:trPr>
        <w:tc>
          <w:tcPr>
            <w:tcW w:w="6232" w:type="dxa"/>
          </w:tcPr>
          <w:p w14:paraId="2F97EF35" w14:textId="77777777" w:rsidR="003347A5" w:rsidRPr="00492DAC" w:rsidRDefault="003347A5" w:rsidP="003347A5">
            <w:pPr>
              <w:spacing w:line="276" w:lineRule="auto"/>
              <w:jc w:val="both"/>
              <w:rPr>
                <w:rFonts w:ascii="Gudea" w:hAnsi="Gudea"/>
                <w:b/>
                <w:bCs/>
                <w:color w:val="0D414E"/>
                <w:sz w:val="8"/>
                <w:szCs w:val="8"/>
              </w:rPr>
            </w:pPr>
          </w:p>
          <w:p w14:paraId="5FF9ED5C" w14:textId="77777777" w:rsidR="003347A5" w:rsidRPr="008E0DB4" w:rsidRDefault="003347A5" w:rsidP="003347A5">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3347A5" w:rsidRPr="00492DAC" w:rsidRDefault="003347A5" w:rsidP="003347A5">
            <w:pPr>
              <w:spacing w:line="276" w:lineRule="auto"/>
              <w:jc w:val="both"/>
              <w:rPr>
                <w:rFonts w:ascii="Gudea" w:hAnsi="Gudea"/>
                <w:sz w:val="12"/>
                <w:szCs w:val="12"/>
              </w:rPr>
            </w:pPr>
          </w:p>
        </w:tc>
        <w:tc>
          <w:tcPr>
            <w:tcW w:w="1844" w:type="dxa"/>
          </w:tcPr>
          <w:p w14:paraId="295C4973" w14:textId="35F2FF34" w:rsidR="003347A5" w:rsidRPr="003347A5" w:rsidRDefault="003347A5" w:rsidP="003347A5">
            <w:pPr>
              <w:jc w:val="both"/>
              <w:rPr>
                <w:rFonts w:asciiTheme="minorHAnsi" w:hAnsiTheme="minorHAnsi" w:cstheme="minorHAnsi"/>
                <w:sz w:val="20"/>
              </w:rPr>
            </w:pPr>
            <w:r w:rsidRPr="003347A5">
              <w:rPr>
                <w:rFonts w:asciiTheme="minorHAnsi" w:hAnsiTheme="minorHAnsi" w:cstheme="minorHAnsi"/>
                <w:color w:val="000000"/>
                <w:sz w:val="20"/>
              </w:rPr>
              <w:t>Fonden oplyser i årsregnskabet alle vederlag til bestyrelse og direktion.</w:t>
            </w:r>
          </w:p>
        </w:tc>
        <w:tc>
          <w:tcPr>
            <w:tcW w:w="2409" w:type="dxa"/>
            <w:gridSpan w:val="2"/>
            <w:tcBorders>
              <w:right w:val="single" w:sz="4" w:space="0" w:color="auto"/>
            </w:tcBorders>
          </w:tcPr>
          <w:p w14:paraId="547A98E4" w14:textId="77777777" w:rsidR="003347A5" w:rsidRPr="00C21039" w:rsidRDefault="003347A5" w:rsidP="003347A5">
            <w:pPr>
              <w:jc w:val="both"/>
              <w:rPr>
                <w:rFonts w:ascii="Gudea" w:hAnsi="Gudea"/>
                <w:sz w:val="20"/>
              </w:rPr>
            </w:pPr>
          </w:p>
        </w:tc>
        <w:tc>
          <w:tcPr>
            <w:tcW w:w="2268" w:type="dxa"/>
            <w:tcBorders>
              <w:left w:val="single" w:sz="4" w:space="0" w:color="auto"/>
            </w:tcBorders>
          </w:tcPr>
          <w:p w14:paraId="7E48540B" w14:textId="77777777" w:rsidR="003347A5" w:rsidRPr="00C21039" w:rsidRDefault="003347A5" w:rsidP="003347A5">
            <w:pPr>
              <w:jc w:val="both"/>
              <w:rPr>
                <w:rFonts w:ascii="Gudea" w:hAnsi="Gudea"/>
                <w:sz w:val="20"/>
              </w:rPr>
            </w:pPr>
          </w:p>
        </w:tc>
        <w:tc>
          <w:tcPr>
            <w:tcW w:w="1418" w:type="dxa"/>
          </w:tcPr>
          <w:p w14:paraId="37CD1572" w14:textId="77777777" w:rsidR="003347A5" w:rsidRPr="00C21039" w:rsidRDefault="003347A5" w:rsidP="003347A5">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46C8" w14:textId="77777777" w:rsidR="00475F44" w:rsidRDefault="00475F44" w:rsidP="00EC76D3">
      <w:r>
        <w:separator/>
      </w:r>
    </w:p>
  </w:endnote>
  <w:endnote w:type="continuationSeparator" w:id="0">
    <w:p w14:paraId="5DF8EA0C" w14:textId="77777777" w:rsidR="00475F44" w:rsidRDefault="00475F44"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panose1 w:val="020B0604020202020204"/>
    <w:charset w:val="00"/>
    <w:family w:val="auto"/>
    <w:pitch w:val="variable"/>
    <w:sig w:usb0="A00000AF" w:usb1="4000206A" w:usb2="00000000" w:usb3="00000000" w:csb0="0000011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A771" w14:textId="77777777" w:rsidR="00475F44" w:rsidRDefault="00475F44" w:rsidP="00EC76D3">
      <w:r>
        <w:separator/>
      </w:r>
    </w:p>
  </w:footnote>
  <w:footnote w:type="continuationSeparator" w:id="0">
    <w:p w14:paraId="79CC6619" w14:textId="77777777" w:rsidR="00475F44" w:rsidRDefault="00475F44"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3126E"/>
    <w:rsid w:val="0003326F"/>
    <w:rsid w:val="000448D5"/>
    <w:rsid w:val="0005319D"/>
    <w:rsid w:val="0005653A"/>
    <w:rsid w:val="00063BD1"/>
    <w:rsid w:val="000663DA"/>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26A"/>
    <w:rsid w:val="00207D27"/>
    <w:rsid w:val="002105F4"/>
    <w:rsid w:val="00223FAF"/>
    <w:rsid w:val="00227881"/>
    <w:rsid w:val="002319FA"/>
    <w:rsid w:val="00240D83"/>
    <w:rsid w:val="00243686"/>
    <w:rsid w:val="00243794"/>
    <w:rsid w:val="002473D1"/>
    <w:rsid w:val="00251BB5"/>
    <w:rsid w:val="00262431"/>
    <w:rsid w:val="00265EFC"/>
    <w:rsid w:val="002702A3"/>
    <w:rsid w:val="00273F0C"/>
    <w:rsid w:val="0027461E"/>
    <w:rsid w:val="00285241"/>
    <w:rsid w:val="00295073"/>
    <w:rsid w:val="002A3470"/>
    <w:rsid w:val="002A58D6"/>
    <w:rsid w:val="002B1659"/>
    <w:rsid w:val="002C2A60"/>
    <w:rsid w:val="002F6753"/>
    <w:rsid w:val="00304775"/>
    <w:rsid w:val="00315AAC"/>
    <w:rsid w:val="0032430D"/>
    <w:rsid w:val="003347A5"/>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75F44"/>
    <w:rsid w:val="00484BEC"/>
    <w:rsid w:val="00491625"/>
    <w:rsid w:val="00491E61"/>
    <w:rsid w:val="00492DAC"/>
    <w:rsid w:val="004B374E"/>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B2433"/>
    <w:rsid w:val="005B6D00"/>
    <w:rsid w:val="005C3C13"/>
    <w:rsid w:val="005C5818"/>
    <w:rsid w:val="005D1AAE"/>
    <w:rsid w:val="005F416B"/>
    <w:rsid w:val="00606356"/>
    <w:rsid w:val="00610B5D"/>
    <w:rsid w:val="00642936"/>
    <w:rsid w:val="006454DF"/>
    <w:rsid w:val="006526E8"/>
    <w:rsid w:val="0066298A"/>
    <w:rsid w:val="0066637F"/>
    <w:rsid w:val="006759D2"/>
    <w:rsid w:val="006868EC"/>
    <w:rsid w:val="00687235"/>
    <w:rsid w:val="0069387D"/>
    <w:rsid w:val="006B128A"/>
    <w:rsid w:val="006B2A8E"/>
    <w:rsid w:val="006D5E4D"/>
    <w:rsid w:val="006E355A"/>
    <w:rsid w:val="00703F64"/>
    <w:rsid w:val="00720CD6"/>
    <w:rsid w:val="007427DA"/>
    <w:rsid w:val="00743193"/>
    <w:rsid w:val="00744CAC"/>
    <w:rsid w:val="0074643C"/>
    <w:rsid w:val="00762FF5"/>
    <w:rsid w:val="00770B94"/>
    <w:rsid w:val="00790A0C"/>
    <w:rsid w:val="007940E8"/>
    <w:rsid w:val="007B799F"/>
    <w:rsid w:val="007C32A7"/>
    <w:rsid w:val="007D0974"/>
    <w:rsid w:val="007D7779"/>
    <w:rsid w:val="007E2B78"/>
    <w:rsid w:val="007E3D63"/>
    <w:rsid w:val="007F6400"/>
    <w:rsid w:val="007F6C52"/>
    <w:rsid w:val="007F7522"/>
    <w:rsid w:val="008012E4"/>
    <w:rsid w:val="00802174"/>
    <w:rsid w:val="00851F80"/>
    <w:rsid w:val="008544B0"/>
    <w:rsid w:val="008615E7"/>
    <w:rsid w:val="00866FE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22161"/>
    <w:rsid w:val="00922E7C"/>
    <w:rsid w:val="00927BF4"/>
    <w:rsid w:val="0094020C"/>
    <w:rsid w:val="00954A02"/>
    <w:rsid w:val="009613A3"/>
    <w:rsid w:val="0097324A"/>
    <w:rsid w:val="00994421"/>
    <w:rsid w:val="009A6F6E"/>
    <w:rsid w:val="009C1685"/>
    <w:rsid w:val="009F454B"/>
    <w:rsid w:val="00A026B5"/>
    <w:rsid w:val="00A1001F"/>
    <w:rsid w:val="00A2085B"/>
    <w:rsid w:val="00A461C8"/>
    <w:rsid w:val="00A51C62"/>
    <w:rsid w:val="00A66696"/>
    <w:rsid w:val="00A82202"/>
    <w:rsid w:val="00A8226B"/>
    <w:rsid w:val="00A86D07"/>
    <w:rsid w:val="00AA6DD7"/>
    <w:rsid w:val="00AB0D87"/>
    <w:rsid w:val="00AE72B4"/>
    <w:rsid w:val="00AF0062"/>
    <w:rsid w:val="00AF5A6C"/>
    <w:rsid w:val="00AF7BE0"/>
    <w:rsid w:val="00B0561F"/>
    <w:rsid w:val="00B364A6"/>
    <w:rsid w:val="00B57289"/>
    <w:rsid w:val="00B714C9"/>
    <w:rsid w:val="00B76595"/>
    <w:rsid w:val="00B83599"/>
    <w:rsid w:val="00B930FD"/>
    <w:rsid w:val="00B94F7F"/>
    <w:rsid w:val="00B97CFC"/>
    <w:rsid w:val="00BA1794"/>
    <w:rsid w:val="00BA6DA9"/>
    <w:rsid w:val="00BC0B0D"/>
    <w:rsid w:val="00BC575B"/>
    <w:rsid w:val="00BD2922"/>
    <w:rsid w:val="00BE27B0"/>
    <w:rsid w:val="00BE74B8"/>
    <w:rsid w:val="00BE770D"/>
    <w:rsid w:val="00C049CF"/>
    <w:rsid w:val="00C13078"/>
    <w:rsid w:val="00C16FAC"/>
    <w:rsid w:val="00C21039"/>
    <w:rsid w:val="00C31BF1"/>
    <w:rsid w:val="00C33052"/>
    <w:rsid w:val="00C53BC3"/>
    <w:rsid w:val="00C628A6"/>
    <w:rsid w:val="00C925E0"/>
    <w:rsid w:val="00CA483D"/>
    <w:rsid w:val="00CB150F"/>
    <w:rsid w:val="00CC1DF5"/>
    <w:rsid w:val="00CC232B"/>
    <w:rsid w:val="00CC3FCE"/>
    <w:rsid w:val="00CC6FFA"/>
    <w:rsid w:val="00CE2C74"/>
    <w:rsid w:val="00CF2FE7"/>
    <w:rsid w:val="00D04826"/>
    <w:rsid w:val="00D125F6"/>
    <w:rsid w:val="00D20E75"/>
    <w:rsid w:val="00D23C46"/>
    <w:rsid w:val="00D55D45"/>
    <w:rsid w:val="00D57CF1"/>
    <w:rsid w:val="00D60E80"/>
    <w:rsid w:val="00D674D9"/>
    <w:rsid w:val="00D74400"/>
    <w:rsid w:val="00D81459"/>
    <w:rsid w:val="00D815E8"/>
    <w:rsid w:val="00D83009"/>
    <w:rsid w:val="00D9209B"/>
    <w:rsid w:val="00D93970"/>
    <w:rsid w:val="00DA041F"/>
    <w:rsid w:val="00DA712E"/>
    <w:rsid w:val="00DB01A7"/>
    <w:rsid w:val="00DB4B62"/>
    <w:rsid w:val="00DE5365"/>
    <w:rsid w:val="00DF52AB"/>
    <w:rsid w:val="00DF7479"/>
    <w:rsid w:val="00DF7A63"/>
    <w:rsid w:val="00E07F56"/>
    <w:rsid w:val="00E1349A"/>
    <w:rsid w:val="00E2045B"/>
    <w:rsid w:val="00E26E0A"/>
    <w:rsid w:val="00E318DC"/>
    <w:rsid w:val="00E370A4"/>
    <w:rsid w:val="00E44D33"/>
    <w:rsid w:val="00E508DD"/>
    <w:rsid w:val="00E659FA"/>
    <w:rsid w:val="00E71199"/>
    <w:rsid w:val="00E74BAE"/>
    <w:rsid w:val="00E821D3"/>
    <w:rsid w:val="00E906AB"/>
    <w:rsid w:val="00E920B0"/>
    <w:rsid w:val="00E92794"/>
    <w:rsid w:val="00EA45B1"/>
    <w:rsid w:val="00EB7517"/>
    <w:rsid w:val="00EC6123"/>
    <w:rsid w:val="00EC76D3"/>
    <w:rsid w:val="00EF3CD1"/>
    <w:rsid w:val="00F00323"/>
    <w:rsid w:val="00F04D66"/>
    <w:rsid w:val="00F263CE"/>
    <w:rsid w:val="00F31B91"/>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645046B4164B8837484908B0DC87" ma:contentTypeVersion="10" ma:contentTypeDescription="Create a new document." ma:contentTypeScope="" ma:versionID="58dda87376145448362b0fae2e101348">
  <xsd:schema xmlns:xsd="http://www.w3.org/2001/XMLSchema" xmlns:xs="http://www.w3.org/2001/XMLSchema" xmlns:p="http://schemas.microsoft.com/office/2006/metadata/properties" xmlns:ns3="edf124de-b5d5-4e54-8b53-96d1cfcde036" targetNamespace="http://schemas.microsoft.com/office/2006/metadata/properties" ma:root="true" ma:fieldsID="9f94a61626cf673d16a548985e8a35f4" ns3:_="">
    <xsd:import namespace="edf124de-b5d5-4e54-8b53-96d1cfcde0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24de-b5d5-4e54-8b53-96d1cfcde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59680-C1B7-458A-BA45-467B79AD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24de-b5d5-4e54-8b53-96d1cfcde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BC2DC74A-0555-4847-9745-DAEE3CF7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2090</Words>
  <Characters>9657</Characters>
  <Application>Microsoft Office Word</Application>
  <DocSecurity>0</DocSecurity>
  <Lines>261</Lines>
  <Paragraphs>115</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Stig Rømer Winther</cp:lastModifiedBy>
  <cp:revision>3</cp:revision>
  <cp:lastPrinted>2020-06-18T08:50:00Z</cp:lastPrinted>
  <dcterms:created xsi:type="dcterms:W3CDTF">2021-04-09T11:28:00Z</dcterms:created>
  <dcterms:modified xsi:type="dcterms:W3CDTF">2021-04-15T07:48:00Z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0x010100CEE0645046B4164B8837484908B0DC87</vt:lpwstr>
  </property>
</Properties>
</file>